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EC7" w:rsidRDefault="00F07BF7" w:rsidP="00F07BF7">
      <w:pPr>
        <w:jc w:val="center"/>
        <w:rPr>
          <w:b/>
          <w:sz w:val="28"/>
          <w:szCs w:val="28"/>
        </w:rPr>
      </w:pPr>
      <w:bookmarkStart w:id="0" w:name="_GoBack"/>
      <w:bookmarkEnd w:id="0"/>
      <w:r>
        <w:rPr>
          <w:b/>
          <w:sz w:val="28"/>
          <w:szCs w:val="28"/>
        </w:rPr>
        <w:t>Automatic Scholarship Disqualifications</w:t>
      </w:r>
    </w:p>
    <w:p w:rsidR="00F07BF7" w:rsidRDefault="00F07BF7" w:rsidP="00F07BF7">
      <w:r w:rsidRPr="00F07BF7">
        <w:t>As per Te</w:t>
      </w:r>
      <w:r>
        <w:t>xas FFA Policy, Texas FFA Scholarship Applications that meet any of the following criteria will be automatically disqualified and will not be scored at the Area VII level:</w:t>
      </w:r>
    </w:p>
    <w:p w:rsidR="00F07BF7" w:rsidRDefault="00F07BF7" w:rsidP="00F07BF7">
      <w:pPr>
        <w:pStyle w:val="ListParagraph"/>
        <w:numPr>
          <w:ilvl w:val="0"/>
          <w:numId w:val="1"/>
        </w:numPr>
      </w:pPr>
      <w:r>
        <w:t>Missing Signatures</w:t>
      </w:r>
    </w:p>
    <w:p w:rsidR="00F07BF7" w:rsidRDefault="00F07BF7" w:rsidP="00F07BF7">
      <w:pPr>
        <w:pStyle w:val="ListParagraph"/>
        <w:numPr>
          <w:ilvl w:val="0"/>
          <w:numId w:val="1"/>
        </w:numPr>
      </w:pPr>
      <w:r>
        <w:t>Application not in Award Folder</w:t>
      </w:r>
    </w:p>
    <w:p w:rsidR="00F07BF7" w:rsidRDefault="00F07BF7" w:rsidP="00F07BF7">
      <w:pPr>
        <w:pStyle w:val="ListParagraph"/>
        <w:numPr>
          <w:ilvl w:val="0"/>
          <w:numId w:val="1"/>
        </w:numPr>
      </w:pPr>
      <w:r>
        <w:t>Application not complete – Multiple blank pages</w:t>
      </w:r>
    </w:p>
    <w:p w:rsidR="00F07BF7" w:rsidRDefault="00F07BF7" w:rsidP="00F07BF7">
      <w:pPr>
        <w:pStyle w:val="ListParagraph"/>
        <w:numPr>
          <w:ilvl w:val="0"/>
          <w:numId w:val="1"/>
        </w:numPr>
      </w:pPr>
      <w:r>
        <w:t>Missing FAFSA Verification Page</w:t>
      </w:r>
    </w:p>
    <w:p w:rsidR="00783B27" w:rsidRDefault="00F07BF7" w:rsidP="00F07BF7">
      <w:pPr>
        <w:pStyle w:val="ListParagraph"/>
        <w:numPr>
          <w:ilvl w:val="0"/>
          <w:numId w:val="1"/>
        </w:numPr>
      </w:pPr>
      <w:r>
        <w:t>Missing Transcript</w:t>
      </w:r>
    </w:p>
    <w:p w:rsidR="00F07BF7" w:rsidRDefault="00783B27" w:rsidP="00F07BF7">
      <w:pPr>
        <w:pStyle w:val="ListParagraph"/>
        <w:numPr>
          <w:ilvl w:val="0"/>
          <w:numId w:val="1"/>
        </w:numPr>
      </w:pPr>
      <w:r>
        <w:t>Missing school’s crimp seal on transcript</w:t>
      </w:r>
    </w:p>
    <w:p w:rsidR="00F07BF7" w:rsidRDefault="00F07BF7" w:rsidP="00F07BF7">
      <w:pPr>
        <w:pStyle w:val="ListParagraph"/>
        <w:numPr>
          <w:ilvl w:val="0"/>
          <w:numId w:val="1"/>
        </w:numPr>
      </w:pPr>
      <w:r>
        <w:t xml:space="preserve">Missing Test Score Verification Page  – Must have at minimum SAT </w:t>
      </w:r>
      <w:r>
        <w:rPr>
          <w:b/>
        </w:rPr>
        <w:t>OR</w:t>
      </w:r>
      <w:r>
        <w:t xml:space="preserve"> ACT score</w:t>
      </w:r>
    </w:p>
    <w:p w:rsidR="00107107" w:rsidRDefault="00107107" w:rsidP="00F07BF7">
      <w:pPr>
        <w:pStyle w:val="ListParagraph"/>
        <w:numPr>
          <w:ilvl w:val="0"/>
          <w:numId w:val="1"/>
        </w:numPr>
      </w:pPr>
      <w:r>
        <w:t xml:space="preserve">Test score too low – Min SAT 1000 – Min ACT 19 </w:t>
      </w:r>
      <w:r>
        <w:rPr>
          <w:b/>
        </w:rPr>
        <w:t>ONE of these must be the min or higher</w:t>
      </w:r>
    </w:p>
    <w:p w:rsidR="00E74152" w:rsidRDefault="00E74152" w:rsidP="00F07BF7">
      <w:pPr>
        <w:pStyle w:val="ListParagraph"/>
        <w:numPr>
          <w:ilvl w:val="0"/>
          <w:numId w:val="1"/>
        </w:numPr>
      </w:pPr>
      <w:r>
        <w:t>Incompletion of the Advisor Checklist page</w:t>
      </w:r>
    </w:p>
    <w:p w:rsidR="00061722" w:rsidRDefault="00061722" w:rsidP="00061722"/>
    <w:p w:rsidR="00061722" w:rsidRDefault="00061722" w:rsidP="00061722"/>
    <w:p w:rsidR="00061722" w:rsidRDefault="00061722" w:rsidP="00061722">
      <w:pPr>
        <w:jc w:val="center"/>
        <w:rPr>
          <w:b/>
          <w:sz w:val="28"/>
          <w:szCs w:val="28"/>
        </w:rPr>
      </w:pPr>
      <w:r w:rsidRPr="00061722">
        <w:rPr>
          <w:b/>
          <w:sz w:val="28"/>
          <w:szCs w:val="28"/>
        </w:rPr>
        <w:t>Helpful things to look at when filling out Texas FFA Scholarship Applications</w:t>
      </w:r>
    </w:p>
    <w:p w:rsidR="00061722" w:rsidRDefault="00061722" w:rsidP="00061722">
      <w:r>
        <w:t xml:space="preserve">1. SAT/ACT Scores - The minimum SAT score is 1000. The minimum ACT score is </w:t>
      </w:r>
      <w:r w:rsidR="00107107">
        <w:t>19</w:t>
      </w:r>
    </w:p>
    <w:p w:rsidR="00061722" w:rsidRDefault="00061722" w:rsidP="00061722">
      <w:r>
        <w:t xml:space="preserve">2. SAT/ACT Score Verification - Some schools no longer provide the official test results with the transcript.  In this situation, a student must print off their test scores from the SAT/ACT official website.  Their score page must have their scores and their name on the same printed page.  </w:t>
      </w:r>
    </w:p>
    <w:p w:rsidR="00061722" w:rsidRDefault="00061722" w:rsidP="00061722">
      <w:r>
        <w:t>3. Terry Foundation Scholarship applicant - If a student is awarded a Terry Scholarship, they are automatically disqualified from receiving the Texas FFA Scholarship</w:t>
      </w:r>
    </w:p>
    <w:p w:rsidR="00061722" w:rsidRDefault="00061722" w:rsidP="00061722">
      <w:r>
        <w:t>4. Transcript grades and/or counselor letter grades must match the individual course grades (NOT overall GPA) entered on the course grade page of the application (This is the page where all class grades and credits are entered.)</w:t>
      </w:r>
    </w:p>
    <w:p w:rsidR="00061722" w:rsidRDefault="00061722" w:rsidP="00061722">
      <w:r>
        <w:t xml:space="preserve">5. Some districts don't award course credits until the end of the school year.  In this case, if there is a passing grade but '0' credits for the FALL 2017 semester (senior year only), allow that student to enter .5 credits since it is understood that the student will be awarded credit at the end of the school year.  This is the ONLY instance where the transcript does not have to match the application.  </w:t>
      </w:r>
    </w:p>
    <w:p w:rsidR="00061722" w:rsidRDefault="00061722" w:rsidP="00061722">
      <w:r>
        <w:t>6. When filling out the GPA page, please list the class name the exact same as they are listed on the transcript.  Example: English I – ENG 1</w:t>
      </w:r>
    </w:p>
    <w:p w:rsidR="00842E3A" w:rsidRDefault="00842E3A" w:rsidP="00061722">
      <w:r>
        <w:t xml:space="preserve">7. The GPA that is generated on the GPA page will not match the GPA on the transcript.  The GPA on the transcript is weighted and the GPA generated on the GPA page is not.  </w:t>
      </w:r>
    </w:p>
    <w:p w:rsidR="00061722" w:rsidRPr="00061722" w:rsidRDefault="00061722" w:rsidP="00061722"/>
    <w:p w:rsidR="00F07BF7" w:rsidRPr="00F07BF7" w:rsidRDefault="00F07BF7" w:rsidP="00F07BF7">
      <w:pPr>
        <w:pStyle w:val="ListParagraph"/>
      </w:pPr>
    </w:p>
    <w:sectPr w:rsidR="00F07BF7" w:rsidRPr="00F07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21043"/>
    <w:multiLevelType w:val="hybridMultilevel"/>
    <w:tmpl w:val="051A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D12"/>
    <w:multiLevelType w:val="hybridMultilevel"/>
    <w:tmpl w:val="9086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F7"/>
    <w:rsid w:val="00014EF3"/>
    <w:rsid w:val="00061722"/>
    <w:rsid w:val="00107107"/>
    <w:rsid w:val="00783B27"/>
    <w:rsid w:val="00842E3A"/>
    <w:rsid w:val="00B93EC7"/>
    <w:rsid w:val="00E74152"/>
    <w:rsid w:val="00F0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0624E-299B-4E04-B3E2-B91A36D1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FISD</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Jarzombek</dc:creator>
  <cp:keywords/>
  <dc:description/>
  <cp:lastModifiedBy>Melvin Pouncy</cp:lastModifiedBy>
  <cp:revision>2</cp:revision>
  <dcterms:created xsi:type="dcterms:W3CDTF">2019-03-20T19:46:00Z</dcterms:created>
  <dcterms:modified xsi:type="dcterms:W3CDTF">2019-03-20T19:46:00Z</dcterms:modified>
</cp:coreProperties>
</file>